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2718" w14:textId="77777777" w:rsidR="00F926CB" w:rsidRPr="00C93FE7" w:rsidRDefault="00F926CB" w:rsidP="00F926CB">
      <w:pPr>
        <w:pStyle w:val="whitespace-normal"/>
        <w:jc w:val="both"/>
        <w:rPr>
          <w:rFonts w:asciiTheme="minorHAnsi" w:hAnsiTheme="minorHAnsi" w:cstheme="minorHAnsi"/>
          <w:b/>
          <w:bCs/>
        </w:rPr>
      </w:pPr>
      <w:r w:rsidRPr="00C93FE7">
        <w:rPr>
          <w:rFonts w:asciiTheme="minorHAnsi" w:hAnsiTheme="minorHAnsi" w:cstheme="minorHAnsi"/>
          <w:b/>
          <w:bCs/>
        </w:rPr>
        <w:t>Módulo 8: Auditoría de procesos y mejora continua</w:t>
      </w:r>
    </w:p>
    <w:p w14:paraId="4219850E" w14:textId="77777777" w:rsidR="00F926CB" w:rsidRDefault="00F926CB" w:rsidP="00F926CB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¿Cuál es el propósito y los beneficios de realizar auditorías de procesos como parte de un sistema de gestión por procesos?</w:t>
      </w:r>
    </w:p>
    <w:p w14:paraId="681252E9" w14:textId="77777777" w:rsidR="00F926CB" w:rsidRDefault="00F926CB" w:rsidP="00F926CB">
      <w:pPr>
        <w:pStyle w:val="whitespace-normal"/>
        <w:ind w:left="720"/>
        <w:jc w:val="both"/>
        <w:rPr>
          <w:rFonts w:asciiTheme="minorHAnsi" w:hAnsiTheme="minorHAnsi" w:cstheme="minorHAnsi"/>
        </w:rPr>
      </w:pPr>
    </w:p>
    <w:p w14:paraId="220392E8" w14:textId="77777777" w:rsidR="00F926CB" w:rsidRDefault="00F926CB" w:rsidP="00F926CB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¿Qué es un plan de auditoría de procesos, qué elementos clave debe incluir y quién es responsable de desarrollarlo?</w:t>
      </w:r>
    </w:p>
    <w:p w14:paraId="7E279516" w14:textId="77777777" w:rsidR="00F926CB" w:rsidRDefault="00F926CB" w:rsidP="00F926CB">
      <w:pPr>
        <w:pStyle w:val="Prrafodelista"/>
        <w:rPr>
          <w:rFonts w:cstheme="minorHAnsi"/>
        </w:rPr>
      </w:pPr>
    </w:p>
    <w:p w14:paraId="4F8F5FC8" w14:textId="77777777" w:rsidR="00F926CB" w:rsidRDefault="00F926CB" w:rsidP="00F926CB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Describe la técnica de "recorrido de procesos" (</w:t>
      </w:r>
      <w:proofErr w:type="spellStart"/>
      <w:r w:rsidRPr="00BB0712">
        <w:rPr>
          <w:rFonts w:asciiTheme="minorHAnsi" w:hAnsiTheme="minorHAnsi" w:cstheme="minorHAnsi"/>
        </w:rPr>
        <w:t>process</w:t>
      </w:r>
      <w:proofErr w:type="spellEnd"/>
      <w:r w:rsidRPr="00BB0712">
        <w:rPr>
          <w:rFonts w:asciiTheme="minorHAnsi" w:hAnsiTheme="minorHAnsi" w:cstheme="minorHAnsi"/>
        </w:rPr>
        <w:t xml:space="preserve"> </w:t>
      </w:r>
      <w:proofErr w:type="spellStart"/>
      <w:r w:rsidRPr="00BB0712">
        <w:rPr>
          <w:rFonts w:asciiTheme="minorHAnsi" w:hAnsiTheme="minorHAnsi" w:cstheme="minorHAnsi"/>
        </w:rPr>
        <w:t>walkthrough</w:t>
      </w:r>
      <w:proofErr w:type="spellEnd"/>
      <w:r w:rsidRPr="00BB0712">
        <w:rPr>
          <w:rFonts w:asciiTheme="minorHAnsi" w:hAnsiTheme="minorHAnsi" w:cstheme="minorHAnsi"/>
        </w:rPr>
        <w:t>) como herramienta de auditoría. ¿Qué se busca evaluar durante un recorrido de procesos?</w:t>
      </w:r>
    </w:p>
    <w:p w14:paraId="4A5A5FFC" w14:textId="77777777" w:rsidR="00F926CB" w:rsidRDefault="00F926CB" w:rsidP="00F926CB">
      <w:pPr>
        <w:pStyle w:val="Prrafodelista"/>
        <w:rPr>
          <w:rFonts w:cstheme="minorHAnsi"/>
        </w:rPr>
      </w:pPr>
    </w:p>
    <w:p w14:paraId="082128B5" w14:textId="77777777" w:rsidR="00F926CB" w:rsidRDefault="00F926CB" w:rsidP="00F926CB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¿Qué es un hallazgo de auditoría y cómo se diferencia de una recomendación o una oportunidad de mejora?</w:t>
      </w:r>
    </w:p>
    <w:p w14:paraId="7B235947" w14:textId="77777777" w:rsidR="00F926CB" w:rsidRDefault="00F926CB" w:rsidP="00F926CB">
      <w:pPr>
        <w:pStyle w:val="Prrafodelista"/>
        <w:rPr>
          <w:rFonts w:cstheme="minorHAnsi"/>
        </w:rPr>
      </w:pPr>
    </w:p>
    <w:p w14:paraId="1624FB79" w14:textId="77777777" w:rsidR="00F926CB" w:rsidRDefault="00F926CB" w:rsidP="00F926CB">
      <w:pPr>
        <w:pStyle w:val="whitespace-normal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B0712">
        <w:rPr>
          <w:rFonts w:asciiTheme="minorHAnsi" w:hAnsiTheme="minorHAnsi" w:cstheme="minorHAnsi"/>
        </w:rPr>
        <w:t>Explica el ciclo PDCA (Plan-Do-</w:t>
      </w:r>
      <w:proofErr w:type="spellStart"/>
      <w:r w:rsidRPr="00BB0712">
        <w:rPr>
          <w:rFonts w:asciiTheme="minorHAnsi" w:hAnsiTheme="minorHAnsi" w:cstheme="minorHAnsi"/>
        </w:rPr>
        <w:t>Check</w:t>
      </w:r>
      <w:proofErr w:type="spellEnd"/>
      <w:r w:rsidRPr="00BB0712">
        <w:rPr>
          <w:rFonts w:asciiTheme="minorHAnsi" w:hAnsiTheme="minorHAnsi" w:cstheme="minorHAnsi"/>
        </w:rPr>
        <w:t>-</w:t>
      </w:r>
      <w:proofErr w:type="spellStart"/>
      <w:r w:rsidRPr="00BB0712">
        <w:rPr>
          <w:rFonts w:asciiTheme="minorHAnsi" w:hAnsiTheme="minorHAnsi" w:cstheme="minorHAnsi"/>
        </w:rPr>
        <w:t>Act</w:t>
      </w:r>
      <w:proofErr w:type="spellEnd"/>
      <w:r w:rsidRPr="00BB0712">
        <w:rPr>
          <w:rFonts w:asciiTheme="minorHAnsi" w:hAnsiTheme="minorHAnsi" w:cstheme="minorHAnsi"/>
        </w:rPr>
        <w:t>) y cómo se aplica en la mejora continua de procesos. Da un ejemplo concreto.</w:t>
      </w:r>
    </w:p>
    <w:p w14:paraId="23CFFC0B" w14:textId="77777777" w:rsidR="00F926CB" w:rsidRDefault="00F926CB" w:rsidP="00F926CB">
      <w:pPr>
        <w:pStyle w:val="Prrafodelista"/>
        <w:rPr>
          <w:rFonts w:cstheme="minorHAnsi"/>
        </w:rPr>
      </w:pPr>
    </w:p>
    <w:p w14:paraId="4BBF39F7" w14:textId="786AE321" w:rsidR="004B25EC" w:rsidRPr="00F926CB" w:rsidRDefault="00F926CB">
      <w:pPr>
        <w:rPr>
          <w:b/>
          <w:bCs/>
        </w:rPr>
      </w:pPr>
      <w:r w:rsidRPr="00F926CB">
        <w:rPr>
          <w:b/>
          <w:bCs/>
        </w:rPr>
        <w:t>VERDADERO O FALSO</w:t>
      </w:r>
    </w:p>
    <w:p w14:paraId="1FDD733F" w14:textId="77777777" w:rsidR="00F926CB" w:rsidRDefault="00F926CB" w:rsidP="00F926C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8.1 Planificación del Plan de Auditoría</w:t>
      </w:r>
    </w:p>
    <w:p w14:paraId="6B816022" w14:textId="53F56FB7" w:rsidR="00F926CB" w:rsidRPr="00F926CB" w:rsidRDefault="00F926CB" w:rsidP="00F926CB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F926CB">
        <w:rPr>
          <w:rFonts w:eastAsia="Times New Roman" w:cstheme="minorHAnsi"/>
          <w:sz w:val="24"/>
          <w:szCs w:val="24"/>
          <w:lang w:eastAsia="es-PE"/>
        </w:rPr>
        <w:t>El plan de auditoría define los procesos, criterios, auditores y cronograma.</w:t>
      </w:r>
    </w:p>
    <w:p w14:paraId="69316278" w14:textId="77777777" w:rsidR="00F926CB" w:rsidRDefault="00F926CB" w:rsidP="00F926C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8.2 Recorrido de procesos</w:t>
      </w:r>
    </w:p>
    <w:p w14:paraId="5D51F016" w14:textId="09CBA2EA" w:rsidR="00F926CB" w:rsidRPr="00F926CB" w:rsidRDefault="00F926CB" w:rsidP="00F926CB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F926CB">
        <w:rPr>
          <w:rFonts w:eastAsia="Times New Roman" w:cstheme="minorHAnsi"/>
          <w:sz w:val="24"/>
          <w:szCs w:val="24"/>
          <w:lang w:eastAsia="es-PE"/>
        </w:rPr>
        <w:t>El recorrido de procesos compara lo documentado con lo realmente ejecutado.</w:t>
      </w:r>
    </w:p>
    <w:p w14:paraId="7E078BE2" w14:textId="77777777" w:rsidR="00F926CB" w:rsidRDefault="00F926CB" w:rsidP="00F926CB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sz w:val="24"/>
          <w:szCs w:val="24"/>
          <w:lang w:eastAsia="es-PE"/>
        </w:rPr>
        <w:t>8.3 Seguimiento de Planes de Acción</w:t>
      </w:r>
    </w:p>
    <w:p w14:paraId="2B746006" w14:textId="64359FE8" w:rsidR="00F926CB" w:rsidRPr="00F926CB" w:rsidRDefault="00F926CB" w:rsidP="00F926CB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PE"/>
        </w:rPr>
      </w:pPr>
      <w:r w:rsidRPr="00F926CB">
        <w:rPr>
          <w:rFonts w:eastAsia="Times New Roman" w:cstheme="minorHAnsi"/>
          <w:sz w:val="24"/>
          <w:szCs w:val="24"/>
          <w:lang w:eastAsia="es-PE"/>
        </w:rPr>
        <w:t>Los planes de acción deben incluir responsables, plazos y evidencia de cierre.</w:t>
      </w:r>
    </w:p>
    <w:p w14:paraId="37985F00" w14:textId="54CD902F" w:rsidR="00F926CB" w:rsidRDefault="00F926CB"/>
    <w:p w14:paraId="6D213BBB" w14:textId="2EFD5AEA" w:rsidR="00F926CB" w:rsidRDefault="00F926CB"/>
    <w:p w14:paraId="48957EBA" w14:textId="2A2B767F" w:rsidR="00F926CB" w:rsidRDefault="00F926CB"/>
    <w:p w14:paraId="606DA034" w14:textId="68A7E253" w:rsidR="00F926CB" w:rsidRDefault="00F926CB"/>
    <w:p w14:paraId="0BA27886" w14:textId="77777777" w:rsidR="00F926CB" w:rsidRDefault="00F926CB"/>
    <w:p w14:paraId="7F3DFB16" w14:textId="6152E479" w:rsidR="00F926CB" w:rsidRPr="00F926CB" w:rsidRDefault="00F926CB">
      <w:pPr>
        <w:rPr>
          <w:b/>
          <w:bCs/>
          <w:i/>
          <w:iCs/>
        </w:rPr>
      </w:pPr>
      <w:r w:rsidRPr="00F926CB">
        <w:rPr>
          <w:b/>
          <w:bCs/>
          <w:i/>
          <w:iCs/>
        </w:rPr>
        <w:lastRenderedPageBreak/>
        <w:t xml:space="preserve">RESPUESTAS: </w:t>
      </w:r>
    </w:p>
    <w:p w14:paraId="49595CC9" w14:textId="77777777" w:rsidR="00F926CB" w:rsidRPr="00CA783B" w:rsidRDefault="00F926CB" w:rsidP="00F926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04497413" w14:textId="77777777" w:rsidR="00F926CB" w:rsidRPr="00CA783B" w:rsidRDefault="00F926CB" w:rsidP="00F926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p w14:paraId="4413DEDB" w14:textId="3F96589B" w:rsidR="00F926CB" w:rsidRPr="00F926CB" w:rsidRDefault="00F926CB" w:rsidP="00F926C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</w:pPr>
      <w:r w:rsidRPr="00CA783B">
        <w:rPr>
          <w:rFonts w:eastAsia="Times New Roman" w:cstheme="minorHAnsi"/>
          <w:b/>
          <w:bCs/>
          <w:i/>
          <w:iCs/>
          <w:sz w:val="24"/>
          <w:szCs w:val="24"/>
          <w:lang w:eastAsia="es-PE"/>
        </w:rPr>
        <w:t>V</w:t>
      </w:r>
    </w:p>
    <w:sectPr w:rsidR="00F926CB" w:rsidRPr="00F926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731A2"/>
    <w:multiLevelType w:val="multilevel"/>
    <w:tmpl w:val="858E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F57406"/>
    <w:multiLevelType w:val="hybridMultilevel"/>
    <w:tmpl w:val="90FCBA1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44573"/>
    <w:multiLevelType w:val="multilevel"/>
    <w:tmpl w:val="45FA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CB"/>
    <w:rsid w:val="004B25EC"/>
    <w:rsid w:val="00F9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4FB359"/>
  <w15:chartTrackingRefBased/>
  <w15:docId w15:val="{633069BD-79B5-4C00-9AAA-33973EF0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normal">
    <w:name w:val="whitespace-normal"/>
    <w:basedOn w:val="Normal"/>
    <w:rsid w:val="00F9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F92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1</cp:revision>
  <dcterms:created xsi:type="dcterms:W3CDTF">2025-05-22T03:42:00Z</dcterms:created>
  <dcterms:modified xsi:type="dcterms:W3CDTF">2025-05-22T03:58:00Z</dcterms:modified>
</cp:coreProperties>
</file>