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D2A85" w14:textId="05641A6F" w:rsidR="00CC5BF3" w:rsidRPr="00CC5BF3" w:rsidRDefault="00CC5BF3" w:rsidP="00CC5BF3">
      <w:pPr>
        <w:pStyle w:val="Prrafodelista"/>
        <w:numPr>
          <w:ilvl w:val="0"/>
          <w:numId w:val="2"/>
        </w:numPr>
      </w:pPr>
      <w:r w:rsidRPr="00CC5BF3">
        <w:t>Ampliación de cupos y horarios para los comedores universitario</w:t>
      </w:r>
    </w:p>
    <w:p w14:paraId="25150BCF" w14:textId="02994FEE" w:rsidR="00CC5BF3" w:rsidRPr="00CC5BF3" w:rsidRDefault="00CC5BF3" w:rsidP="00CC5BF3">
      <w:pPr>
        <w:pStyle w:val="Prrafodelista"/>
        <w:numPr>
          <w:ilvl w:val="0"/>
          <w:numId w:val="2"/>
        </w:numPr>
      </w:pPr>
      <w:r w:rsidRPr="00CC5BF3">
        <w:t>Ampliación gradual del servicio de desayuno, almuerzo y cena</w:t>
      </w:r>
    </w:p>
    <w:p w14:paraId="3372C65D" w14:textId="726A97B8" w:rsidR="00CC5BF3" w:rsidRPr="00CC5BF3" w:rsidRDefault="00CC5BF3" w:rsidP="00CC5BF3">
      <w:pPr>
        <w:pStyle w:val="Prrafodelista"/>
        <w:numPr>
          <w:ilvl w:val="0"/>
          <w:numId w:val="2"/>
        </w:numPr>
      </w:pPr>
      <w:r w:rsidRPr="00CC5BF3">
        <w:t>Gestión para la modernización del parque automotriz UNTELS. Adquisición de buses para viajes de estudio nacional e internacional.</w:t>
      </w:r>
    </w:p>
    <w:p w14:paraId="5530A02C" w14:textId="4B72B101" w:rsidR="00CC5BF3" w:rsidRPr="00CC5BF3" w:rsidRDefault="00CC5BF3" w:rsidP="00CC5BF3">
      <w:pPr>
        <w:pStyle w:val="Prrafodelista"/>
        <w:numPr>
          <w:ilvl w:val="0"/>
          <w:numId w:val="2"/>
        </w:numPr>
      </w:pPr>
      <w:r w:rsidRPr="00CC5BF3">
        <w:t>Funcionamiento y disponibilidad del servicio de buses desde distintos puntos de la ciudad.</w:t>
      </w:r>
    </w:p>
    <w:p w14:paraId="457D8F47" w14:textId="66175276" w:rsidR="00CC5BF3" w:rsidRPr="00CC5BF3" w:rsidRDefault="00CC5BF3" w:rsidP="00CC5BF3">
      <w:pPr>
        <w:pStyle w:val="Prrafodelista"/>
        <w:numPr>
          <w:ilvl w:val="0"/>
          <w:numId w:val="2"/>
        </w:numPr>
      </w:pPr>
      <w:r w:rsidRPr="00CC5BF3">
        <w:t>Campañas de salud pública para estudiantes, docentes y administrativos.</w:t>
      </w:r>
    </w:p>
    <w:p w14:paraId="7CEE61B8" w14:textId="56BACF93" w:rsidR="00CC5BF3" w:rsidRPr="00CC5BF3" w:rsidRDefault="00CC5BF3" w:rsidP="00CC5BF3">
      <w:pPr>
        <w:pStyle w:val="Prrafodelista"/>
        <w:numPr>
          <w:ilvl w:val="0"/>
          <w:numId w:val="2"/>
        </w:numPr>
      </w:pPr>
      <w:r w:rsidRPr="00CC5BF3">
        <w:t>Incorporar servicios y campañas odontológicas, optometrías recurrentes en la universidad.</w:t>
      </w:r>
    </w:p>
    <w:p w14:paraId="6027C242" w14:textId="443FD07B" w:rsidR="00CC5BF3" w:rsidRPr="00CC5BF3" w:rsidRDefault="00CC5BF3" w:rsidP="00CC5BF3">
      <w:pPr>
        <w:pStyle w:val="Prrafodelista"/>
        <w:numPr>
          <w:ilvl w:val="0"/>
          <w:numId w:val="2"/>
        </w:numPr>
      </w:pPr>
      <w:r w:rsidRPr="00CC5BF3">
        <w:t>Fomento y apoyo a actividades recreativas, sociales y culturales en representación de la UNTELS</w:t>
      </w:r>
    </w:p>
    <w:p w14:paraId="705445E6" w14:textId="7D3826B0" w:rsidR="00CC5BF3" w:rsidRPr="00CC5BF3" w:rsidRDefault="00CC5BF3" w:rsidP="00CC5BF3">
      <w:pPr>
        <w:pStyle w:val="Prrafodelista"/>
        <w:numPr>
          <w:ilvl w:val="0"/>
          <w:numId w:val="2"/>
        </w:numPr>
      </w:pPr>
      <w:r w:rsidRPr="00CC5BF3">
        <w:t xml:space="preserve">Firma de convenios para las Prácticas pre Profesionales de los estudiantes. Seguimiento a las prácticas </w:t>
      </w:r>
      <w:proofErr w:type="gramStart"/>
      <w:r w:rsidRPr="00CC5BF3">
        <w:t>pre profesionales</w:t>
      </w:r>
      <w:proofErr w:type="gramEnd"/>
      <w:r w:rsidRPr="00CC5BF3">
        <w:t xml:space="preserve">. Creación de bolsas de prácticas </w:t>
      </w:r>
      <w:proofErr w:type="gramStart"/>
      <w:r w:rsidRPr="00CC5BF3">
        <w:t>pre profesionales</w:t>
      </w:r>
      <w:proofErr w:type="gramEnd"/>
      <w:r w:rsidRPr="00CC5BF3">
        <w:t>.</w:t>
      </w:r>
    </w:p>
    <w:p w14:paraId="6C0A8648" w14:textId="5C055946" w:rsidR="00CC5BF3" w:rsidRPr="00CC5BF3" w:rsidRDefault="00CC5BF3" w:rsidP="00CC5BF3">
      <w:pPr>
        <w:pStyle w:val="Prrafodelista"/>
        <w:numPr>
          <w:ilvl w:val="0"/>
          <w:numId w:val="2"/>
        </w:numPr>
      </w:pPr>
      <w:r w:rsidRPr="00CC5BF3">
        <w:t>Vinculación universidad, empresa y estado. Firma de convenios con municipalidades y gobiernos regionales y empresas de distintos rubros.</w:t>
      </w:r>
    </w:p>
    <w:p w14:paraId="6ACE7090" w14:textId="6421F382" w:rsidR="00CC5BF3" w:rsidRPr="00CC5BF3" w:rsidRDefault="00CC5BF3" w:rsidP="00CC5BF3">
      <w:pPr>
        <w:pStyle w:val="Prrafodelista"/>
        <w:numPr>
          <w:ilvl w:val="0"/>
          <w:numId w:val="2"/>
        </w:numPr>
      </w:pPr>
      <w:r w:rsidRPr="00CC5BF3">
        <w:t>Convenios para el uso de ambientes culturales, académicos y deportivos con la municipalidad y gobierno regional.</w:t>
      </w:r>
    </w:p>
    <w:p w14:paraId="7F64660A" w14:textId="4A700B9B" w:rsidR="00692206" w:rsidRDefault="00CC5BF3" w:rsidP="00CC5BF3">
      <w:pPr>
        <w:pStyle w:val="Prrafodelista"/>
        <w:numPr>
          <w:ilvl w:val="0"/>
          <w:numId w:val="2"/>
        </w:numPr>
      </w:pPr>
      <w:r w:rsidRPr="00CC5BF3">
        <w:t>Fomento de viajes de estudios y visitas técnicas para estudiantes de las 05 escuelas profesionales.</w:t>
      </w:r>
    </w:p>
    <w:sectPr w:rsidR="006922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6381A"/>
    <w:multiLevelType w:val="hybridMultilevel"/>
    <w:tmpl w:val="CF184B6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17222"/>
    <w:multiLevelType w:val="hybridMultilevel"/>
    <w:tmpl w:val="9B22E68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758246">
    <w:abstractNumId w:val="1"/>
  </w:num>
  <w:num w:numId="2" w16cid:durableId="658922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F3"/>
    <w:rsid w:val="0003014F"/>
    <w:rsid w:val="000371C9"/>
    <w:rsid w:val="000626C1"/>
    <w:rsid w:val="00090D9B"/>
    <w:rsid w:val="001A4895"/>
    <w:rsid w:val="001D38EE"/>
    <w:rsid w:val="00233F71"/>
    <w:rsid w:val="00543956"/>
    <w:rsid w:val="005B697B"/>
    <w:rsid w:val="006650C7"/>
    <w:rsid w:val="00692206"/>
    <w:rsid w:val="006C5652"/>
    <w:rsid w:val="00761CFC"/>
    <w:rsid w:val="007A27F6"/>
    <w:rsid w:val="008B5EF7"/>
    <w:rsid w:val="00933628"/>
    <w:rsid w:val="00952C82"/>
    <w:rsid w:val="0097091D"/>
    <w:rsid w:val="00A136E9"/>
    <w:rsid w:val="00A36BA0"/>
    <w:rsid w:val="00AE498E"/>
    <w:rsid w:val="00B56947"/>
    <w:rsid w:val="00C065DE"/>
    <w:rsid w:val="00C27548"/>
    <w:rsid w:val="00CC5BF3"/>
    <w:rsid w:val="00D56859"/>
    <w:rsid w:val="00D75C96"/>
    <w:rsid w:val="00DB5C0A"/>
    <w:rsid w:val="00DB6129"/>
    <w:rsid w:val="00E0181B"/>
    <w:rsid w:val="00EB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E04B1"/>
  <w15:chartTrackingRefBased/>
  <w15:docId w15:val="{5586597C-78B8-4A06-A812-D05A0CEB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5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173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Rojas Alcantara</dc:creator>
  <cp:keywords/>
  <dc:description/>
  <cp:lastModifiedBy>Angie Rojas Alcantara</cp:lastModifiedBy>
  <cp:revision>1</cp:revision>
  <dcterms:created xsi:type="dcterms:W3CDTF">2023-09-25T23:04:00Z</dcterms:created>
  <dcterms:modified xsi:type="dcterms:W3CDTF">2023-09-25T23:19:00Z</dcterms:modified>
</cp:coreProperties>
</file>